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C1DE6" w:rsidRPr="003D4B76" w:rsidRDefault="006C1DE6" w:rsidP="003D4B76">
      <w:pPr>
        <w:pStyle w:val="Corpo"/>
        <w:jc w:val="center"/>
      </w:pPr>
      <w:r>
        <w:rPr>
          <w:rFonts w:ascii="Times New Roman" w:hAnsi="Times New Roman" w:cs="Times New Roman"/>
          <w:noProof/>
        </w:rPr>
        <w:drawing>
          <wp:inline distT="0" distB="0" distL="0" distR="0" wp14:anchorId="05CEB805" wp14:editId="667645BF">
            <wp:extent cx="698880" cy="656947"/>
            <wp:effectExtent l="0" t="0" r="6350" b="0"/>
            <wp:docPr id="1" name="Immagine 1" descr="mi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miur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579" cy="666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1DE6" w:rsidRPr="006C1DE6" w:rsidRDefault="006C1DE6" w:rsidP="003D4B76">
      <w:pPr>
        <w:pStyle w:val="Corpo"/>
        <w:jc w:val="center"/>
        <w:rPr>
          <w:rFonts w:ascii="Times" w:hAnsi="Times" w:cs="Times New Roman"/>
          <w:b/>
          <w:sz w:val="28"/>
          <w:szCs w:val="28"/>
        </w:rPr>
      </w:pPr>
      <w:r w:rsidRPr="006C1DE6">
        <w:rPr>
          <w:rFonts w:ascii="Times" w:hAnsi="Times" w:cs="Times New Roman"/>
        </w:rPr>
        <w:t xml:space="preserve"> </w:t>
      </w:r>
      <w:r w:rsidRPr="006C1DE6">
        <w:rPr>
          <w:rFonts w:ascii="Times" w:hAnsi="Times" w:cs="Times New Roman"/>
          <w:b/>
          <w:sz w:val="28"/>
          <w:szCs w:val="28"/>
        </w:rPr>
        <w:t>Istituto di Istruzione Superiore</w:t>
      </w:r>
    </w:p>
    <w:p w:rsidR="006C1DE6" w:rsidRPr="006C1DE6" w:rsidRDefault="006C1DE6" w:rsidP="003D4B76">
      <w:pPr>
        <w:pStyle w:val="Corpo"/>
        <w:jc w:val="center"/>
        <w:rPr>
          <w:rFonts w:ascii="Times" w:hAnsi="Times" w:cs="Times New Roman"/>
          <w:b/>
          <w:sz w:val="28"/>
          <w:szCs w:val="28"/>
          <w:lang w:val="da-DK"/>
        </w:rPr>
      </w:pPr>
      <w:r w:rsidRPr="006C1DE6">
        <w:rPr>
          <w:rFonts w:ascii="Times" w:hAnsi="Times" w:cs="Times New Roman"/>
          <w:b/>
          <w:sz w:val="28"/>
          <w:szCs w:val="28"/>
          <w:lang w:val="de-DE"/>
        </w:rPr>
        <w:t>SANNINO</w:t>
      </w:r>
      <w:r w:rsidRPr="006C1DE6">
        <w:rPr>
          <w:rFonts w:ascii="Times" w:hAnsi="Times" w:cs="Times New Roman"/>
          <w:b/>
          <w:sz w:val="28"/>
          <w:szCs w:val="28"/>
        </w:rPr>
        <w:t>–</w:t>
      </w:r>
      <w:r w:rsidRPr="006C1DE6">
        <w:rPr>
          <w:rFonts w:ascii="Times" w:hAnsi="Times" w:cs="Times New Roman"/>
          <w:b/>
          <w:sz w:val="28"/>
          <w:szCs w:val="28"/>
          <w:lang w:val="da-DK"/>
        </w:rPr>
        <w:t>DE CILLIS</w:t>
      </w:r>
    </w:p>
    <w:p w:rsidR="006C1DE6" w:rsidRPr="006C1DE6" w:rsidRDefault="006C1DE6" w:rsidP="003D4B76">
      <w:pPr>
        <w:pStyle w:val="Corpo"/>
        <w:jc w:val="center"/>
        <w:rPr>
          <w:rFonts w:ascii="Times" w:hAnsi="Times" w:cs="Times New Roman"/>
          <w:b/>
          <w:lang w:val="da-DK"/>
        </w:rPr>
      </w:pPr>
      <w:r>
        <w:rPr>
          <w:rFonts w:ascii="Times" w:hAnsi="Times" w:cs="Times New Roman"/>
          <w:b/>
          <w:lang w:val="da-DK"/>
        </w:rPr>
        <w:t xml:space="preserve">Via C. De Meis, 243 – Via </w:t>
      </w:r>
      <w:proofErr w:type="spellStart"/>
      <w:r>
        <w:rPr>
          <w:rFonts w:ascii="Times" w:hAnsi="Times" w:cs="Times New Roman"/>
          <w:b/>
          <w:lang w:val="da-DK"/>
        </w:rPr>
        <w:t>Argine</w:t>
      </w:r>
      <w:proofErr w:type="spellEnd"/>
      <w:r>
        <w:rPr>
          <w:rFonts w:ascii="Times" w:hAnsi="Times" w:cs="Times New Roman"/>
          <w:b/>
          <w:lang w:val="da-DK"/>
        </w:rPr>
        <w:t xml:space="preserve">, 1085 </w:t>
      </w:r>
      <w:proofErr w:type="spellStart"/>
      <w:r>
        <w:rPr>
          <w:rFonts w:ascii="Times" w:hAnsi="Times" w:cs="Times New Roman"/>
          <w:b/>
          <w:lang w:val="da-DK"/>
        </w:rPr>
        <w:t>Ponticelli</w:t>
      </w:r>
      <w:proofErr w:type="spellEnd"/>
      <w:r>
        <w:rPr>
          <w:rFonts w:ascii="Times" w:hAnsi="Times" w:cs="Times New Roman"/>
          <w:b/>
          <w:lang w:val="da-DK"/>
        </w:rPr>
        <w:t xml:space="preserve"> Napoli</w:t>
      </w:r>
    </w:p>
    <w:p w:rsidR="006C1DE6" w:rsidRPr="006C1DE6" w:rsidRDefault="006C1DE6" w:rsidP="006C1DE6">
      <w:pPr>
        <w:pStyle w:val="Corpo"/>
        <w:jc w:val="center"/>
        <w:rPr>
          <w:rFonts w:ascii="Times" w:hAnsi="Times" w:cs="Times New Roman"/>
          <w:b/>
          <w:lang w:val="da-DK"/>
        </w:rPr>
      </w:pPr>
    </w:p>
    <w:p w:rsidR="006C1DE6" w:rsidRPr="006C1DE6" w:rsidRDefault="006C1DE6" w:rsidP="006C1DE6">
      <w:pPr>
        <w:pStyle w:val="Corpo"/>
        <w:jc w:val="center"/>
        <w:rPr>
          <w:rFonts w:ascii="Times" w:hAnsi="Times" w:cs="Times New Roman"/>
          <w:b/>
          <w:sz w:val="32"/>
          <w:szCs w:val="32"/>
        </w:rPr>
      </w:pPr>
      <w:r w:rsidRPr="006C1DE6">
        <w:rPr>
          <w:rFonts w:ascii="Times" w:hAnsi="Times" w:cs="Times New Roman"/>
          <w:b/>
          <w:sz w:val="32"/>
          <w:szCs w:val="32"/>
        </w:rPr>
        <w:t>PIANO DI INTEGRAZIONE DEGLI APPRENDIMENTI</w:t>
      </w:r>
    </w:p>
    <w:p w:rsidR="006C1DE6" w:rsidRPr="006C1DE6" w:rsidRDefault="006C1DE6" w:rsidP="006C1DE6">
      <w:pPr>
        <w:pStyle w:val="Corpo"/>
        <w:jc w:val="center"/>
        <w:rPr>
          <w:rFonts w:ascii="Times" w:hAnsi="Times" w:cs="Times New Roman"/>
          <w:b/>
          <w:sz w:val="32"/>
          <w:szCs w:val="32"/>
        </w:rPr>
      </w:pPr>
    </w:p>
    <w:p w:rsidR="006C1DE6" w:rsidRPr="006C1DE6" w:rsidRDefault="006C1DE6" w:rsidP="004B1A68">
      <w:pPr>
        <w:pStyle w:val="Corpo"/>
        <w:jc w:val="center"/>
        <w:rPr>
          <w:rFonts w:ascii="Times" w:hAnsi="Times" w:cs="Times New Roman"/>
          <w:b/>
          <w:sz w:val="24"/>
          <w:szCs w:val="24"/>
        </w:rPr>
      </w:pPr>
      <w:r w:rsidRPr="006C1DE6">
        <w:rPr>
          <w:rFonts w:ascii="Times" w:hAnsi="Times" w:cs="Times New Roman"/>
          <w:b/>
          <w:sz w:val="24"/>
          <w:szCs w:val="24"/>
        </w:rPr>
        <w:t>Allegato allo scrutinio finale</w:t>
      </w:r>
      <w:r w:rsidR="004B1A68">
        <w:rPr>
          <w:rFonts w:ascii="Times" w:hAnsi="Times" w:cs="Times New Roman"/>
          <w:b/>
          <w:sz w:val="24"/>
          <w:szCs w:val="24"/>
        </w:rPr>
        <w:t xml:space="preserve"> </w:t>
      </w:r>
      <w:r w:rsidRPr="006C1DE6">
        <w:rPr>
          <w:rFonts w:ascii="Times" w:hAnsi="Times" w:cs="Times New Roman"/>
          <w:b/>
          <w:sz w:val="24"/>
          <w:szCs w:val="24"/>
        </w:rPr>
        <w:t>del Consiglio della ………………….</w:t>
      </w:r>
      <w:r w:rsidR="004B1A68">
        <w:rPr>
          <w:rFonts w:ascii="Times" w:hAnsi="Times" w:cs="Times New Roman"/>
          <w:b/>
          <w:sz w:val="24"/>
          <w:szCs w:val="24"/>
        </w:rPr>
        <w:t xml:space="preserve"> Indirizzo……………………………………………………</w:t>
      </w:r>
    </w:p>
    <w:p w:rsidR="006C1DE6" w:rsidRPr="006C1DE6" w:rsidRDefault="006C1DE6" w:rsidP="006C1DE6">
      <w:pPr>
        <w:pStyle w:val="Corpo"/>
        <w:rPr>
          <w:rFonts w:ascii="Times" w:hAnsi="Times" w:cs="Times New Roman"/>
          <w:b/>
          <w:sz w:val="32"/>
          <w:szCs w:val="3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2"/>
      </w:tblGrid>
      <w:tr w:rsidR="004B1A68" w:rsidTr="004B1A68">
        <w:trPr>
          <w:trHeight w:val="430"/>
        </w:trPr>
        <w:tc>
          <w:tcPr>
            <w:tcW w:w="9622" w:type="dxa"/>
          </w:tcPr>
          <w:p w:rsidR="004B1A68" w:rsidRPr="004B1A68" w:rsidRDefault="004B1A68" w:rsidP="004B1A68">
            <w:pPr>
              <w:pStyle w:val="Corpo"/>
              <w:jc w:val="center"/>
              <w:rPr>
                <w:rFonts w:ascii="Times" w:hAnsi="Times" w:cs="Times New Roman"/>
                <w:b/>
                <w:sz w:val="24"/>
                <w:szCs w:val="24"/>
              </w:rPr>
            </w:pPr>
            <w:r>
              <w:rPr>
                <w:rFonts w:ascii="Times" w:hAnsi="Times" w:cs="Times New Roman"/>
                <w:b/>
                <w:sz w:val="24"/>
                <w:szCs w:val="24"/>
              </w:rPr>
              <w:t>Discipline che non necessitano di integrazione</w:t>
            </w:r>
          </w:p>
        </w:tc>
      </w:tr>
      <w:tr w:rsidR="004B1A68" w:rsidTr="009A2D78">
        <w:trPr>
          <w:trHeight w:val="1250"/>
        </w:trPr>
        <w:tc>
          <w:tcPr>
            <w:tcW w:w="9622" w:type="dxa"/>
          </w:tcPr>
          <w:p w:rsidR="004B1A68" w:rsidRDefault="004B1A68" w:rsidP="006C1DE6">
            <w:pPr>
              <w:pStyle w:val="Corpo"/>
              <w:rPr>
                <w:rFonts w:ascii="Times" w:hAnsi="Times" w:cs="Times New Roman"/>
                <w:b/>
                <w:sz w:val="24"/>
                <w:szCs w:val="24"/>
              </w:rPr>
            </w:pPr>
          </w:p>
        </w:tc>
      </w:tr>
    </w:tbl>
    <w:p w:rsidR="006C1DE6" w:rsidRPr="00256176" w:rsidRDefault="006C1DE6" w:rsidP="006C1DE6">
      <w:pPr>
        <w:pStyle w:val="Corpo"/>
        <w:rPr>
          <w:rFonts w:ascii="Times" w:hAnsi="Times" w:cs="Times New Roman"/>
          <w:b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0"/>
        <w:gridCol w:w="5695"/>
        <w:gridCol w:w="5305"/>
      </w:tblGrid>
      <w:tr w:rsidR="003B567E" w:rsidRPr="006C1DE6" w:rsidTr="00256176">
        <w:trPr>
          <w:trHeight w:val="322"/>
        </w:trPr>
        <w:tc>
          <w:tcPr>
            <w:tcW w:w="4390" w:type="dxa"/>
            <w:shd w:val="clear" w:color="auto" w:fill="auto"/>
          </w:tcPr>
          <w:p w:rsidR="003B567E" w:rsidRPr="006C1DE6" w:rsidRDefault="003B567E" w:rsidP="004B1A68">
            <w:pPr>
              <w:rPr>
                <w:rFonts w:ascii="Times" w:hAnsi="Times"/>
                <w:b/>
              </w:rPr>
            </w:pPr>
            <w:r w:rsidRPr="003B567E">
              <w:rPr>
                <w:rFonts w:ascii="Times" w:hAnsi="Times"/>
                <w:b/>
                <w:highlight w:val="yellow"/>
              </w:rPr>
              <w:t>Disciplina che necessitano di integrazione</w:t>
            </w:r>
          </w:p>
        </w:tc>
        <w:tc>
          <w:tcPr>
            <w:tcW w:w="5695" w:type="dxa"/>
            <w:shd w:val="clear" w:color="auto" w:fill="auto"/>
          </w:tcPr>
          <w:p w:rsidR="003B567E" w:rsidRDefault="003B567E" w:rsidP="004B1A68">
            <w:pPr>
              <w:jc w:val="both"/>
              <w:rPr>
                <w:rFonts w:ascii="Times" w:hAnsi="Times"/>
                <w:b/>
              </w:rPr>
            </w:pPr>
            <w:r w:rsidRPr="003B567E">
              <w:rPr>
                <w:rFonts w:ascii="Times" w:hAnsi="Times"/>
                <w:b/>
                <w:highlight w:val="yellow"/>
              </w:rPr>
              <w:t>Obiettivi di apprendimento da conseguire o consolidare</w:t>
            </w:r>
            <w:r>
              <w:rPr>
                <w:rFonts w:ascii="Times" w:hAnsi="Times"/>
                <w:b/>
              </w:rPr>
              <w:t xml:space="preserve"> (indicare in modo sintetico gli obiettivi ed i contenuti che non sono stati raggiunti rispetto alla programmazione originaria in conseguenza della sospensione delle attività di didattica in presenza)</w:t>
            </w:r>
          </w:p>
          <w:p w:rsidR="003D4B76" w:rsidRPr="006C1DE6" w:rsidRDefault="003D4B76" w:rsidP="004B1A68">
            <w:pPr>
              <w:jc w:val="both"/>
              <w:rPr>
                <w:rFonts w:ascii="Times" w:hAnsi="Times"/>
                <w:b/>
              </w:rPr>
            </w:pPr>
          </w:p>
        </w:tc>
        <w:tc>
          <w:tcPr>
            <w:tcW w:w="5305" w:type="dxa"/>
            <w:shd w:val="clear" w:color="auto" w:fill="auto"/>
          </w:tcPr>
          <w:p w:rsidR="003B567E" w:rsidRPr="006C1DE6" w:rsidRDefault="003B567E" w:rsidP="009162FB">
            <w:pPr>
              <w:jc w:val="both"/>
              <w:rPr>
                <w:rFonts w:ascii="Times" w:hAnsi="Times"/>
                <w:b/>
              </w:rPr>
            </w:pPr>
            <w:r w:rsidRPr="003B567E">
              <w:rPr>
                <w:rFonts w:ascii="Times" w:hAnsi="Times"/>
                <w:b/>
                <w:highlight w:val="yellow"/>
              </w:rPr>
              <w:t>Strategie e tempi</w:t>
            </w:r>
            <w:r>
              <w:rPr>
                <w:rFonts w:ascii="Times" w:hAnsi="Times"/>
                <w:b/>
              </w:rPr>
              <w:t xml:space="preserve"> che si intendono utilizzare il prossimo anno per il recupero degli obiettivi di apprendimento non raggiunti</w:t>
            </w:r>
          </w:p>
        </w:tc>
      </w:tr>
      <w:tr w:rsidR="003B567E" w:rsidRPr="006C1DE6" w:rsidTr="00256176">
        <w:trPr>
          <w:trHeight w:val="816"/>
        </w:trPr>
        <w:tc>
          <w:tcPr>
            <w:tcW w:w="4390" w:type="dxa"/>
            <w:shd w:val="clear" w:color="auto" w:fill="auto"/>
          </w:tcPr>
          <w:p w:rsidR="003B567E" w:rsidRPr="006C1DE6" w:rsidRDefault="003B567E" w:rsidP="004B1A68">
            <w:pPr>
              <w:jc w:val="both"/>
              <w:rPr>
                <w:rFonts w:ascii="Times" w:hAnsi="Times"/>
              </w:rPr>
            </w:pPr>
          </w:p>
        </w:tc>
        <w:tc>
          <w:tcPr>
            <w:tcW w:w="5695" w:type="dxa"/>
            <w:shd w:val="clear" w:color="auto" w:fill="auto"/>
          </w:tcPr>
          <w:p w:rsidR="003B567E" w:rsidRPr="006C1DE6" w:rsidRDefault="003B567E" w:rsidP="009162FB">
            <w:pPr>
              <w:jc w:val="both"/>
              <w:rPr>
                <w:rFonts w:ascii="Times" w:hAnsi="Times"/>
              </w:rPr>
            </w:pPr>
          </w:p>
        </w:tc>
        <w:tc>
          <w:tcPr>
            <w:tcW w:w="5305" w:type="dxa"/>
            <w:shd w:val="clear" w:color="auto" w:fill="auto"/>
          </w:tcPr>
          <w:p w:rsidR="003B567E" w:rsidRDefault="003B567E" w:rsidP="009162FB">
            <w:pPr>
              <w:jc w:val="both"/>
              <w:rPr>
                <w:rFonts w:ascii="Times" w:eastAsia="Apple LiGothic Medium" w:hAnsi="Times"/>
                <w:b/>
                <w:bCs/>
              </w:rPr>
            </w:pPr>
            <w:r>
              <w:rPr>
                <w:rFonts w:ascii="Times" w:eastAsia="Apple LiGothic Medium" w:hAnsi="Times"/>
                <w:b/>
                <w:bCs/>
              </w:rPr>
              <w:t>Strategie:</w:t>
            </w:r>
          </w:p>
          <w:p w:rsidR="003B567E" w:rsidRDefault="003B567E" w:rsidP="003B567E">
            <w:pPr>
              <w:jc w:val="both"/>
              <w:rPr>
                <w:rFonts w:ascii="Times" w:hAnsi="Times"/>
              </w:rPr>
            </w:pPr>
            <w:r>
              <w:rPr>
                <w:rFonts w:ascii="Apple LiGothic Medium" w:eastAsia="Apple LiGothic Medium" w:hAnsi="Apple LiGothic Medium" w:hint="eastAsia"/>
              </w:rPr>
              <w:t></w:t>
            </w:r>
            <w:r>
              <w:rPr>
                <w:rFonts w:ascii="Times" w:hAnsi="Times"/>
              </w:rPr>
              <w:t xml:space="preserve"> </w:t>
            </w:r>
            <w:r>
              <w:rPr>
                <w:rFonts w:ascii="Times" w:hAnsi="Times"/>
              </w:rPr>
              <w:t>recupero per piccoli gruppi</w:t>
            </w:r>
          </w:p>
          <w:p w:rsidR="003B567E" w:rsidRDefault="003B567E" w:rsidP="003B567E">
            <w:pPr>
              <w:jc w:val="both"/>
              <w:rPr>
                <w:rFonts w:ascii="Times" w:hAnsi="Times"/>
              </w:rPr>
            </w:pPr>
            <w:r>
              <w:rPr>
                <w:rFonts w:ascii="Apple LiGothic Medium" w:eastAsia="Apple LiGothic Medium" w:hAnsi="Apple LiGothic Medium" w:hint="eastAsia"/>
              </w:rPr>
              <w:t></w:t>
            </w:r>
            <w:r>
              <w:rPr>
                <w:rFonts w:ascii="Times" w:hAnsi="Times"/>
              </w:rPr>
              <w:t xml:space="preserve"> </w:t>
            </w:r>
            <w:r>
              <w:rPr>
                <w:rFonts w:ascii="Times" w:hAnsi="Times"/>
              </w:rPr>
              <w:t xml:space="preserve">lezioni di </w:t>
            </w:r>
            <w:r>
              <w:rPr>
                <w:rFonts w:ascii="Times" w:hAnsi="Times"/>
              </w:rPr>
              <w:t>approfondimento</w:t>
            </w:r>
            <w:r>
              <w:rPr>
                <w:rFonts w:ascii="Times" w:hAnsi="Times"/>
              </w:rPr>
              <w:t xml:space="preserve"> sull’intera classe</w:t>
            </w:r>
          </w:p>
          <w:p w:rsidR="003B567E" w:rsidRDefault="003B567E" w:rsidP="009162FB">
            <w:pPr>
              <w:jc w:val="both"/>
              <w:rPr>
                <w:rFonts w:ascii="Times" w:hAnsi="Times"/>
              </w:rPr>
            </w:pPr>
            <w:r>
              <w:rPr>
                <w:rFonts w:ascii="Apple LiGothic Medium" w:eastAsia="Apple LiGothic Medium" w:hAnsi="Apple LiGothic Medium" w:hint="eastAsia"/>
              </w:rPr>
              <w:t></w:t>
            </w:r>
            <w:r>
              <w:rPr>
                <w:rFonts w:ascii="Apple LiGothic Medium" w:eastAsia="Apple LiGothic Medium" w:hAnsi="Apple LiGothic Medium"/>
              </w:rPr>
              <w:t xml:space="preserve"> </w:t>
            </w:r>
            <w:r>
              <w:rPr>
                <w:rFonts w:ascii="Times" w:hAnsi="Times"/>
              </w:rPr>
              <w:t>altro: …………………………….</w:t>
            </w:r>
          </w:p>
          <w:p w:rsidR="00256176" w:rsidRPr="00256176" w:rsidRDefault="00256176" w:rsidP="009162FB">
            <w:pPr>
              <w:jc w:val="both"/>
              <w:rPr>
                <w:rFonts w:ascii="Times" w:eastAsia="Apple LiGothic Medium" w:hAnsi="Times"/>
              </w:rPr>
            </w:pPr>
          </w:p>
          <w:p w:rsidR="003B567E" w:rsidRPr="003B567E" w:rsidRDefault="003B567E" w:rsidP="009162FB">
            <w:pPr>
              <w:jc w:val="both"/>
              <w:rPr>
                <w:rFonts w:ascii="Times" w:eastAsia="Apple LiGothic Medium" w:hAnsi="Times"/>
                <w:b/>
                <w:bCs/>
              </w:rPr>
            </w:pPr>
            <w:r w:rsidRPr="003B567E">
              <w:rPr>
                <w:rFonts w:ascii="Times" w:eastAsia="Apple LiGothic Medium" w:hAnsi="Times"/>
                <w:b/>
                <w:bCs/>
              </w:rPr>
              <w:t>Tempi:</w:t>
            </w:r>
          </w:p>
          <w:p w:rsidR="003B567E" w:rsidRDefault="003B567E" w:rsidP="009162FB">
            <w:pPr>
              <w:jc w:val="both"/>
              <w:rPr>
                <w:rFonts w:ascii="Times" w:hAnsi="Times"/>
              </w:rPr>
            </w:pPr>
            <w:r>
              <w:rPr>
                <w:rFonts w:ascii="Apple LiGothic Medium" w:eastAsia="Apple LiGothic Medium" w:hAnsi="Apple LiGothic Medium" w:hint="eastAsia"/>
              </w:rPr>
              <w:t></w:t>
            </w:r>
            <w:r>
              <w:rPr>
                <w:rFonts w:ascii="Times" w:hAnsi="Times"/>
              </w:rPr>
              <w:t xml:space="preserve"> primo quadrimestre</w:t>
            </w:r>
          </w:p>
          <w:p w:rsidR="003B567E" w:rsidRDefault="003B567E" w:rsidP="009162FB">
            <w:pPr>
              <w:jc w:val="both"/>
              <w:rPr>
                <w:rFonts w:ascii="Times" w:hAnsi="Times"/>
              </w:rPr>
            </w:pPr>
            <w:r>
              <w:rPr>
                <w:rFonts w:ascii="Apple LiGothic Medium" w:eastAsia="Apple LiGothic Medium" w:hAnsi="Apple LiGothic Medium" w:hint="eastAsia"/>
              </w:rPr>
              <w:t></w:t>
            </w:r>
            <w:r>
              <w:rPr>
                <w:rFonts w:ascii="Times" w:hAnsi="Times"/>
              </w:rPr>
              <w:t xml:space="preserve"> Secondo quadrimestre</w:t>
            </w:r>
          </w:p>
          <w:p w:rsidR="003B567E" w:rsidRPr="006C1DE6" w:rsidRDefault="003B567E" w:rsidP="009162FB">
            <w:pPr>
              <w:jc w:val="both"/>
              <w:rPr>
                <w:rFonts w:ascii="Times" w:hAnsi="Times"/>
              </w:rPr>
            </w:pPr>
            <w:r>
              <w:rPr>
                <w:rFonts w:ascii="Apple LiGothic Medium" w:eastAsia="Apple LiGothic Medium" w:hAnsi="Apple LiGothic Medium" w:hint="eastAsia"/>
              </w:rPr>
              <w:t></w:t>
            </w:r>
            <w:r>
              <w:rPr>
                <w:rFonts w:ascii="Apple LiGothic Medium" w:eastAsia="Apple LiGothic Medium" w:hAnsi="Apple LiGothic Medium"/>
              </w:rPr>
              <w:t xml:space="preserve"> </w:t>
            </w:r>
            <w:r>
              <w:rPr>
                <w:rFonts w:ascii="Times" w:hAnsi="Times"/>
              </w:rPr>
              <w:t>In itinere durante l’intero anno scolastico</w:t>
            </w:r>
          </w:p>
        </w:tc>
      </w:tr>
      <w:tr w:rsidR="003B567E" w:rsidRPr="006C1DE6" w:rsidTr="00256176">
        <w:trPr>
          <w:trHeight w:val="816"/>
        </w:trPr>
        <w:tc>
          <w:tcPr>
            <w:tcW w:w="4390" w:type="dxa"/>
            <w:shd w:val="clear" w:color="auto" w:fill="auto"/>
          </w:tcPr>
          <w:p w:rsidR="003B567E" w:rsidRPr="006C1DE6" w:rsidRDefault="003B567E" w:rsidP="004B1A68">
            <w:pPr>
              <w:jc w:val="both"/>
              <w:rPr>
                <w:rFonts w:ascii="Times" w:hAnsi="Times"/>
              </w:rPr>
            </w:pPr>
          </w:p>
        </w:tc>
        <w:tc>
          <w:tcPr>
            <w:tcW w:w="5695" w:type="dxa"/>
            <w:shd w:val="clear" w:color="auto" w:fill="auto"/>
          </w:tcPr>
          <w:p w:rsidR="003B567E" w:rsidRPr="006C1DE6" w:rsidRDefault="003B567E" w:rsidP="009162FB">
            <w:pPr>
              <w:rPr>
                <w:rFonts w:ascii="Times" w:hAnsi="Times"/>
                <w:b/>
              </w:rPr>
            </w:pPr>
          </w:p>
        </w:tc>
        <w:tc>
          <w:tcPr>
            <w:tcW w:w="5305" w:type="dxa"/>
            <w:shd w:val="clear" w:color="auto" w:fill="auto"/>
          </w:tcPr>
          <w:p w:rsidR="00256176" w:rsidRDefault="00256176" w:rsidP="00256176">
            <w:pPr>
              <w:jc w:val="both"/>
              <w:rPr>
                <w:rFonts w:ascii="Times" w:eastAsia="Apple LiGothic Medium" w:hAnsi="Times"/>
                <w:b/>
                <w:bCs/>
              </w:rPr>
            </w:pPr>
            <w:r>
              <w:rPr>
                <w:rFonts w:ascii="Times" w:eastAsia="Apple LiGothic Medium" w:hAnsi="Times"/>
                <w:b/>
                <w:bCs/>
              </w:rPr>
              <w:t>Strategie:</w:t>
            </w:r>
          </w:p>
          <w:p w:rsidR="00256176" w:rsidRDefault="00256176" w:rsidP="00256176">
            <w:pPr>
              <w:jc w:val="both"/>
              <w:rPr>
                <w:rFonts w:ascii="Times" w:hAnsi="Times"/>
              </w:rPr>
            </w:pPr>
            <w:r>
              <w:rPr>
                <w:rFonts w:ascii="Apple LiGothic Medium" w:eastAsia="Apple LiGothic Medium" w:hAnsi="Apple LiGothic Medium" w:hint="eastAsia"/>
              </w:rPr>
              <w:t></w:t>
            </w:r>
            <w:r>
              <w:rPr>
                <w:rFonts w:ascii="Times" w:hAnsi="Times"/>
              </w:rPr>
              <w:t xml:space="preserve"> recupero per piccoli gruppi</w:t>
            </w:r>
          </w:p>
          <w:p w:rsidR="00256176" w:rsidRDefault="00256176" w:rsidP="00256176">
            <w:pPr>
              <w:jc w:val="both"/>
              <w:rPr>
                <w:rFonts w:ascii="Times" w:hAnsi="Times"/>
              </w:rPr>
            </w:pPr>
            <w:r>
              <w:rPr>
                <w:rFonts w:ascii="Apple LiGothic Medium" w:eastAsia="Apple LiGothic Medium" w:hAnsi="Apple LiGothic Medium" w:hint="eastAsia"/>
              </w:rPr>
              <w:t></w:t>
            </w:r>
            <w:r>
              <w:rPr>
                <w:rFonts w:ascii="Times" w:hAnsi="Times"/>
              </w:rPr>
              <w:t xml:space="preserve"> lezioni di approfondimento sull’intera classe</w:t>
            </w:r>
          </w:p>
          <w:p w:rsidR="00256176" w:rsidRDefault="00256176" w:rsidP="00256176">
            <w:pPr>
              <w:jc w:val="both"/>
              <w:rPr>
                <w:rFonts w:ascii="Times" w:hAnsi="Times"/>
              </w:rPr>
            </w:pPr>
            <w:r>
              <w:rPr>
                <w:rFonts w:ascii="Apple LiGothic Medium" w:eastAsia="Apple LiGothic Medium" w:hAnsi="Apple LiGothic Medium" w:hint="eastAsia"/>
              </w:rPr>
              <w:t></w:t>
            </w:r>
            <w:r>
              <w:rPr>
                <w:rFonts w:ascii="Apple LiGothic Medium" w:eastAsia="Apple LiGothic Medium" w:hAnsi="Apple LiGothic Medium"/>
              </w:rPr>
              <w:t xml:space="preserve"> </w:t>
            </w:r>
            <w:r>
              <w:rPr>
                <w:rFonts w:ascii="Times" w:hAnsi="Times"/>
              </w:rPr>
              <w:t>altro: …………………………….</w:t>
            </w:r>
          </w:p>
          <w:p w:rsidR="00256176" w:rsidRPr="00256176" w:rsidRDefault="00256176" w:rsidP="00256176">
            <w:pPr>
              <w:jc w:val="both"/>
              <w:rPr>
                <w:rFonts w:ascii="Times" w:eastAsia="Apple LiGothic Medium" w:hAnsi="Times"/>
              </w:rPr>
            </w:pPr>
          </w:p>
          <w:p w:rsidR="00256176" w:rsidRPr="003B567E" w:rsidRDefault="00256176" w:rsidP="00256176">
            <w:pPr>
              <w:jc w:val="both"/>
              <w:rPr>
                <w:rFonts w:ascii="Times" w:eastAsia="Apple LiGothic Medium" w:hAnsi="Times"/>
                <w:b/>
                <w:bCs/>
              </w:rPr>
            </w:pPr>
            <w:r w:rsidRPr="003B567E">
              <w:rPr>
                <w:rFonts w:ascii="Times" w:eastAsia="Apple LiGothic Medium" w:hAnsi="Times"/>
                <w:b/>
                <w:bCs/>
              </w:rPr>
              <w:t>Tempi:</w:t>
            </w:r>
          </w:p>
          <w:p w:rsidR="00256176" w:rsidRDefault="00256176" w:rsidP="00256176">
            <w:pPr>
              <w:jc w:val="both"/>
              <w:rPr>
                <w:rFonts w:ascii="Times" w:hAnsi="Times"/>
              </w:rPr>
            </w:pPr>
            <w:r>
              <w:rPr>
                <w:rFonts w:ascii="Apple LiGothic Medium" w:eastAsia="Apple LiGothic Medium" w:hAnsi="Apple LiGothic Medium" w:hint="eastAsia"/>
              </w:rPr>
              <w:t></w:t>
            </w:r>
            <w:r>
              <w:rPr>
                <w:rFonts w:ascii="Times" w:hAnsi="Times"/>
              </w:rPr>
              <w:t xml:space="preserve"> primo quadrimestre</w:t>
            </w:r>
          </w:p>
          <w:p w:rsidR="00256176" w:rsidRDefault="00256176" w:rsidP="00256176">
            <w:pPr>
              <w:jc w:val="both"/>
              <w:rPr>
                <w:rFonts w:ascii="Times" w:hAnsi="Times"/>
              </w:rPr>
            </w:pPr>
            <w:r>
              <w:rPr>
                <w:rFonts w:ascii="Apple LiGothic Medium" w:eastAsia="Apple LiGothic Medium" w:hAnsi="Apple LiGothic Medium" w:hint="eastAsia"/>
              </w:rPr>
              <w:t></w:t>
            </w:r>
            <w:r>
              <w:rPr>
                <w:rFonts w:ascii="Times" w:hAnsi="Times"/>
              </w:rPr>
              <w:t xml:space="preserve"> Secondo quadrimestre</w:t>
            </w:r>
          </w:p>
          <w:p w:rsidR="003B567E" w:rsidRPr="006C1DE6" w:rsidRDefault="00256176" w:rsidP="00256176">
            <w:pPr>
              <w:rPr>
                <w:rFonts w:ascii="Times" w:hAnsi="Times"/>
                <w:b/>
              </w:rPr>
            </w:pPr>
            <w:r>
              <w:rPr>
                <w:rFonts w:ascii="Apple LiGothic Medium" w:eastAsia="Apple LiGothic Medium" w:hAnsi="Apple LiGothic Medium" w:hint="eastAsia"/>
              </w:rPr>
              <w:t></w:t>
            </w:r>
            <w:r>
              <w:rPr>
                <w:rFonts w:ascii="Apple LiGothic Medium" w:eastAsia="Apple LiGothic Medium" w:hAnsi="Apple LiGothic Medium"/>
              </w:rPr>
              <w:t xml:space="preserve"> </w:t>
            </w:r>
            <w:r>
              <w:rPr>
                <w:rFonts w:ascii="Times" w:hAnsi="Times"/>
              </w:rPr>
              <w:t>In itinere durante l’intero anno scolastico</w:t>
            </w:r>
          </w:p>
        </w:tc>
      </w:tr>
      <w:tr w:rsidR="003B567E" w:rsidRPr="006C1DE6" w:rsidTr="00256176">
        <w:trPr>
          <w:trHeight w:val="816"/>
        </w:trPr>
        <w:tc>
          <w:tcPr>
            <w:tcW w:w="4390" w:type="dxa"/>
            <w:shd w:val="clear" w:color="auto" w:fill="auto"/>
          </w:tcPr>
          <w:p w:rsidR="003B567E" w:rsidRPr="006C1DE6" w:rsidRDefault="003B567E" w:rsidP="004B1A68">
            <w:pPr>
              <w:jc w:val="both"/>
              <w:rPr>
                <w:rFonts w:ascii="Times" w:hAnsi="Times"/>
              </w:rPr>
            </w:pPr>
          </w:p>
        </w:tc>
        <w:tc>
          <w:tcPr>
            <w:tcW w:w="5695" w:type="dxa"/>
            <w:shd w:val="clear" w:color="auto" w:fill="auto"/>
          </w:tcPr>
          <w:p w:rsidR="003B567E" w:rsidRPr="006C1DE6" w:rsidRDefault="003B567E" w:rsidP="009162FB">
            <w:pPr>
              <w:rPr>
                <w:rFonts w:ascii="Times" w:hAnsi="Times"/>
                <w:b/>
              </w:rPr>
            </w:pPr>
          </w:p>
        </w:tc>
        <w:tc>
          <w:tcPr>
            <w:tcW w:w="5305" w:type="dxa"/>
            <w:shd w:val="clear" w:color="auto" w:fill="auto"/>
          </w:tcPr>
          <w:p w:rsidR="003B567E" w:rsidRDefault="003B567E" w:rsidP="003B567E">
            <w:pPr>
              <w:jc w:val="both"/>
              <w:rPr>
                <w:rFonts w:ascii="Times" w:eastAsia="Apple LiGothic Medium" w:hAnsi="Times"/>
                <w:b/>
                <w:bCs/>
              </w:rPr>
            </w:pPr>
            <w:r>
              <w:rPr>
                <w:rFonts w:ascii="Times" w:eastAsia="Apple LiGothic Medium" w:hAnsi="Times"/>
                <w:b/>
                <w:bCs/>
              </w:rPr>
              <w:t>Strategie:</w:t>
            </w:r>
          </w:p>
          <w:p w:rsidR="003B567E" w:rsidRDefault="003B567E" w:rsidP="003B567E">
            <w:pPr>
              <w:jc w:val="both"/>
              <w:rPr>
                <w:rFonts w:ascii="Times" w:hAnsi="Times"/>
              </w:rPr>
            </w:pPr>
            <w:r>
              <w:rPr>
                <w:rFonts w:ascii="Apple LiGothic Medium" w:eastAsia="Apple LiGothic Medium" w:hAnsi="Apple LiGothic Medium" w:hint="eastAsia"/>
              </w:rPr>
              <w:t></w:t>
            </w:r>
            <w:r>
              <w:rPr>
                <w:rFonts w:ascii="Times" w:hAnsi="Times"/>
              </w:rPr>
              <w:t xml:space="preserve"> recupero per piccoli gruppi</w:t>
            </w:r>
          </w:p>
          <w:p w:rsidR="003B567E" w:rsidRDefault="003B567E" w:rsidP="003B567E">
            <w:pPr>
              <w:jc w:val="both"/>
              <w:rPr>
                <w:rFonts w:ascii="Times" w:hAnsi="Times"/>
              </w:rPr>
            </w:pPr>
            <w:r>
              <w:rPr>
                <w:rFonts w:ascii="Apple LiGothic Medium" w:eastAsia="Apple LiGothic Medium" w:hAnsi="Apple LiGothic Medium" w:hint="eastAsia"/>
              </w:rPr>
              <w:t></w:t>
            </w:r>
            <w:r>
              <w:rPr>
                <w:rFonts w:ascii="Times" w:hAnsi="Times"/>
              </w:rPr>
              <w:t xml:space="preserve"> lezioni di approfondimento sull’intera classe</w:t>
            </w:r>
          </w:p>
          <w:p w:rsidR="00256176" w:rsidRDefault="003B567E" w:rsidP="00256176">
            <w:pPr>
              <w:jc w:val="both"/>
              <w:rPr>
                <w:rFonts w:ascii="Times" w:hAnsi="Times"/>
              </w:rPr>
            </w:pPr>
            <w:r>
              <w:rPr>
                <w:rFonts w:ascii="Apple LiGothic Medium" w:eastAsia="Apple LiGothic Medium" w:hAnsi="Apple LiGothic Medium" w:hint="eastAsia"/>
              </w:rPr>
              <w:t></w:t>
            </w:r>
            <w:r>
              <w:rPr>
                <w:rFonts w:ascii="Apple LiGothic Medium" w:eastAsia="Apple LiGothic Medium" w:hAnsi="Apple LiGothic Medium"/>
              </w:rPr>
              <w:t xml:space="preserve"> </w:t>
            </w:r>
            <w:r>
              <w:rPr>
                <w:rFonts w:ascii="Times" w:hAnsi="Times"/>
              </w:rPr>
              <w:t>altro: …………………………….</w:t>
            </w:r>
          </w:p>
          <w:p w:rsidR="00256176" w:rsidRDefault="00256176" w:rsidP="00256176">
            <w:pPr>
              <w:jc w:val="both"/>
              <w:rPr>
                <w:rFonts w:ascii="Times" w:eastAsia="Apple LiGothic Medium" w:hAnsi="Times"/>
                <w:b/>
                <w:bCs/>
              </w:rPr>
            </w:pPr>
          </w:p>
          <w:p w:rsidR="00256176" w:rsidRPr="00256176" w:rsidRDefault="00256176" w:rsidP="003B567E">
            <w:pPr>
              <w:jc w:val="both"/>
              <w:rPr>
                <w:rFonts w:ascii="Times" w:hAnsi="Times"/>
              </w:rPr>
            </w:pPr>
            <w:r w:rsidRPr="003B567E">
              <w:rPr>
                <w:rFonts w:ascii="Times" w:eastAsia="Apple LiGothic Medium" w:hAnsi="Times"/>
                <w:b/>
                <w:bCs/>
              </w:rPr>
              <w:t>Tempi:</w:t>
            </w:r>
          </w:p>
          <w:p w:rsidR="003B567E" w:rsidRDefault="003B567E" w:rsidP="003B567E">
            <w:pPr>
              <w:jc w:val="both"/>
              <w:rPr>
                <w:rFonts w:ascii="Times" w:hAnsi="Times"/>
              </w:rPr>
            </w:pPr>
            <w:r>
              <w:rPr>
                <w:rFonts w:ascii="Apple LiGothic Medium" w:eastAsia="Apple LiGothic Medium" w:hAnsi="Apple LiGothic Medium" w:hint="eastAsia"/>
              </w:rPr>
              <w:t></w:t>
            </w:r>
            <w:r>
              <w:rPr>
                <w:rFonts w:ascii="Times" w:hAnsi="Times"/>
              </w:rPr>
              <w:t xml:space="preserve"> primo quadrimestre</w:t>
            </w:r>
          </w:p>
          <w:p w:rsidR="003B567E" w:rsidRDefault="003B567E" w:rsidP="003B567E">
            <w:pPr>
              <w:jc w:val="both"/>
              <w:rPr>
                <w:rFonts w:ascii="Times" w:hAnsi="Times"/>
              </w:rPr>
            </w:pPr>
            <w:r>
              <w:rPr>
                <w:rFonts w:ascii="Apple LiGothic Medium" w:eastAsia="Apple LiGothic Medium" w:hAnsi="Apple LiGothic Medium" w:hint="eastAsia"/>
              </w:rPr>
              <w:t></w:t>
            </w:r>
            <w:r>
              <w:rPr>
                <w:rFonts w:ascii="Times" w:hAnsi="Times"/>
              </w:rPr>
              <w:t xml:space="preserve"> Secondo quadrimestre</w:t>
            </w:r>
          </w:p>
          <w:p w:rsidR="003B567E" w:rsidRPr="006C1DE6" w:rsidRDefault="003B567E" w:rsidP="003B567E">
            <w:pPr>
              <w:rPr>
                <w:rFonts w:ascii="Times" w:hAnsi="Times"/>
                <w:b/>
              </w:rPr>
            </w:pPr>
            <w:r>
              <w:rPr>
                <w:rFonts w:ascii="Apple LiGothic Medium" w:eastAsia="Apple LiGothic Medium" w:hAnsi="Apple LiGothic Medium" w:hint="eastAsia"/>
              </w:rPr>
              <w:t></w:t>
            </w:r>
            <w:r>
              <w:rPr>
                <w:rFonts w:ascii="Apple LiGothic Medium" w:eastAsia="Apple LiGothic Medium" w:hAnsi="Apple LiGothic Medium"/>
              </w:rPr>
              <w:t xml:space="preserve"> </w:t>
            </w:r>
            <w:r>
              <w:rPr>
                <w:rFonts w:ascii="Times" w:hAnsi="Times"/>
              </w:rPr>
              <w:t>In itinere durante l’intero anno scolastico</w:t>
            </w:r>
          </w:p>
        </w:tc>
      </w:tr>
      <w:tr w:rsidR="003B567E" w:rsidRPr="006C1DE6" w:rsidTr="00256176">
        <w:trPr>
          <w:trHeight w:val="816"/>
        </w:trPr>
        <w:tc>
          <w:tcPr>
            <w:tcW w:w="4390" w:type="dxa"/>
            <w:shd w:val="clear" w:color="auto" w:fill="auto"/>
          </w:tcPr>
          <w:p w:rsidR="003B567E" w:rsidRPr="006C1DE6" w:rsidRDefault="003B567E" w:rsidP="004B1A68">
            <w:pPr>
              <w:jc w:val="both"/>
              <w:rPr>
                <w:rFonts w:ascii="Times" w:hAnsi="Times"/>
              </w:rPr>
            </w:pPr>
          </w:p>
        </w:tc>
        <w:tc>
          <w:tcPr>
            <w:tcW w:w="5695" w:type="dxa"/>
            <w:shd w:val="clear" w:color="auto" w:fill="auto"/>
          </w:tcPr>
          <w:p w:rsidR="003B567E" w:rsidRPr="006C1DE6" w:rsidRDefault="003B567E" w:rsidP="009162FB">
            <w:pPr>
              <w:rPr>
                <w:rFonts w:ascii="Times" w:hAnsi="Times"/>
                <w:b/>
              </w:rPr>
            </w:pPr>
          </w:p>
        </w:tc>
        <w:tc>
          <w:tcPr>
            <w:tcW w:w="5305" w:type="dxa"/>
            <w:shd w:val="clear" w:color="auto" w:fill="auto"/>
          </w:tcPr>
          <w:p w:rsidR="00256176" w:rsidRDefault="00256176" w:rsidP="00256176">
            <w:pPr>
              <w:jc w:val="both"/>
              <w:rPr>
                <w:rFonts w:ascii="Times" w:eastAsia="Apple LiGothic Medium" w:hAnsi="Times"/>
                <w:b/>
                <w:bCs/>
              </w:rPr>
            </w:pPr>
            <w:r>
              <w:rPr>
                <w:rFonts w:ascii="Times" w:eastAsia="Apple LiGothic Medium" w:hAnsi="Times"/>
                <w:b/>
                <w:bCs/>
              </w:rPr>
              <w:t>Strategie:</w:t>
            </w:r>
          </w:p>
          <w:p w:rsidR="00256176" w:rsidRDefault="00256176" w:rsidP="00256176">
            <w:pPr>
              <w:jc w:val="both"/>
              <w:rPr>
                <w:rFonts w:ascii="Times" w:hAnsi="Times"/>
              </w:rPr>
            </w:pPr>
            <w:r>
              <w:rPr>
                <w:rFonts w:ascii="Apple LiGothic Medium" w:eastAsia="Apple LiGothic Medium" w:hAnsi="Apple LiGothic Medium" w:hint="eastAsia"/>
              </w:rPr>
              <w:t></w:t>
            </w:r>
            <w:r>
              <w:rPr>
                <w:rFonts w:ascii="Times" w:hAnsi="Times"/>
              </w:rPr>
              <w:t xml:space="preserve"> recupero per piccoli gruppi</w:t>
            </w:r>
          </w:p>
          <w:p w:rsidR="00256176" w:rsidRDefault="00256176" w:rsidP="00256176">
            <w:pPr>
              <w:jc w:val="both"/>
              <w:rPr>
                <w:rFonts w:ascii="Times" w:hAnsi="Times"/>
              </w:rPr>
            </w:pPr>
            <w:r>
              <w:rPr>
                <w:rFonts w:ascii="Apple LiGothic Medium" w:eastAsia="Apple LiGothic Medium" w:hAnsi="Apple LiGothic Medium" w:hint="eastAsia"/>
              </w:rPr>
              <w:t></w:t>
            </w:r>
            <w:r>
              <w:rPr>
                <w:rFonts w:ascii="Times" w:hAnsi="Times"/>
              </w:rPr>
              <w:t xml:space="preserve"> lezioni di approfondimento sull’intera classe</w:t>
            </w:r>
          </w:p>
          <w:p w:rsidR="00256176" w:rsidRDefault="00256176" w:rsidP="00256176">
            <w:pPr>
              <w:jc w:val="both"/>
              <w:rPr>
                <w:rFonts w:ascii="Times" w:hAnsi="Times"/>
              </w:rPr>
            </w:pPr>
            <w:r>
              <w:rPr>
                <w:rFonts w:ascii="Apple LiGothic Medium" w:eastAsia="Apple LiGothic Medium" w:hAnsi="Apple LiGothic Medium" w:hint="eastAsia"/>
              </w:rPr>
              <w:t></w:t>
            </w:r>
            <w:r>
              <w:rPr>
                <w:rFonts w:ascii="Apple LiGothic Medium" w:eastAsia="Apple LiGothic Medium" w:hAnsi="Apple LiGothic Medium"/>
              </w:rPr>
              <w:t xml:space="preserve"> </w:t>
            </w:r>
            <w:r>
              <w:rPr>
                <w:rFonts w:ascii="Times" w:hAnsi="Times"/>
              </w:rPr>
              <w:t>altro: …………………………….</w:t>
            </w:r>
          </w:p>
          <w:p w:rsidR="00256176" w:rsidRDefault="00256176" w:rsidP="00256176">
            <w:pPr>
              <w:jc w:val="both"/>
              <w:rPr>
                <w:rFonts w:ascii="Times" w:eastAsia="Apple LiGothic Medium" w:hAnsi="Times"/>
                <w:b/>
                <w:bCs/>
              </w:rPr>
            </w:pPr>
          </w:p>
          <w:p w:rsidR="00256176" w:rsidRPr="00256176" w:rsidRDefault="00256176" w:rsidP="003B567E">
            <w:pPr>
              <w:jc w:val="both"/>
              <w:rPr>
                <w:rFonts w:ascii="Times" w:eastAsia="Apple LiGothic Medium" w:hAnsi="Times"/>
                <w:b/>
                <w:bCs/>
              </w:rPr>
            </w:pPr>
            <w:r w:rsidRPr="003B567E">
              <w:rPr>
                <w:rFonts w:ascii="Times" w:eastAsia="Apple LiGothic Medium" w:hAnsi="Times"/>
                <w:b/>
                <w:bCs/>
              </w:rPr>
              <w:t>Tempi:</w:t>
            </w:r>
          </w:p>
          <w:p w:rsidR="003B567E" w:rsidRDefault="003B567E" w:rsidP="003B567E">
            <w:pPr>
              <w:jc w:val="both"/>
              <w:rPr>
                <w:rFonts w:ascii="Times" w:hAnsi="Times"/>
              </w:rPr>
            </w:pPr>
            <w:r>
              <w:rPr>
                <w:rFonts w:ascii="Apple LiGothic Medium" w:eastAsia="Apple LiGothic Medium" w:hAnsi="Apple LiGothic Medium" w:hint="eastAsia"/>
              </w:rPr>
              <w:t></w:t>
            </w:r>
            <w:r>
              <w:rPr>
                <w:rFonts w:ascii="Times" w:hAnsi="Times"/>
              </w:rPr>
              <w:t xml:space="preserve"> primo quadrimestre</w:t>
            </w:r>
          </w:p>
          <w:p w:rsidR="003B567E" w:rsidRDefault="003B567E" w:rsidP="003B567E">
            <w:pPr>
              <w:jc w:val="both"/>
              <w:rPr>
                <w:rFonts w:ascii="Times" w:hAnsi="Times"/>
              </w:rPr>
            </w:pPr>
            <w:r>
              <w:rPr>
                <w:rFonts w:ascii="Apple LiGothic Medium" w:eastAsia="Apple LiGothic Medium" w:hAnsi="Apple LiGothic Medium" w:hint="eastAsia"/>
              </w:rPr>
              <w:t></w:t>
            </w:r>
            <w:r>
              <w:rPr>
                <w:rFonts w:ascii="Times" w:hAnsi="Times"/>
              </w:rPr>
              <w:t xml:space="preserve"> Secondo quadrimestre</w:t>
            </w:r>
          </w:p>
          <w:p w:rsidR="003B567E" w:rsidRPr="006C1DE6" w:rsidRDefault="003B567E" w:rsidP="003B567E">
            <w:pPr>
              <w:rPr>
                <w:rFonts w:ascii="Times" w:hAnsi="Times"/>
                <w:b/>
              </w:rPr>
            </w:pPr>
            <w:r>
              <w:rPr>
                <w:rFonts w:ascii="Apple LiGothic Medium" w:eastAsia="Apple LiGothic Medium" w:hAnsi="Apple LiGothic Medium" w:hint="eastAsia"/>
              </w:rPr>
              <w:t></w:t>
            </w:r>
            <w:r>
              <w:rPr>
                <w:rFonts w:ascii="Apple LiGothic Medium" w:eastAsia="Apple LiGothic Medium" w:hAnsi="Apple LiGothic Medium"/>
              </w:rPr>
              <w:t xml:space="preserve"> </w:t>
            </w:r>
            <w:r>
              <w:rPr>
                <w:rFonts w:ascii="Times" w:hAnsi="Times"/>
              </w:rPr>
              <w:t>In itinere durante l’intero anno scolastico</w:t>
            </w:r>
          </w:p>
        </w:tc>
      </w:tr>
    </w:tbl>
    <w:p w:rsidR="00432EAA" w:rsidRDefault="00432EAA">
      <w:pPr>
        <w:rPr>
          <w:rFonts w:ascii="Times" w:hAnsi="Times"/>
        </w:rPr>
      </w:pPr>
    </w:p>
    <w:p w:rsidR="003D4B76" w:rsidRDefault="003D4B76">
      <w:pPr>
        <w:rPr>
          <w:rFonts w:ascii="Times" w:hAnsi="Times"/>
        </w:rPr>
      </w:pPr>
    </w:p>
    <w:p w:rsidR="003D4B76" w:rsidRDefault="003D4B76">
      <w:pPr>
        <w:rPr>
          <w:rFonts w:ascii="Times" w:hAnsi="Times"/>
        </w:rPr>
      </w:pPr>
    </w:p>
    <w:p w:rsidR="003D4B76" w:rsidRDefault="003D4B76">
      <w:pPr>
        <w:rPr>
          <w:rFonts w:ascii="Times" w:hAnsi="Times"/>
        </w:rPr>
      </w:pPr>
    </w:p>
    <w:p w:rsidR="003D4B76" w:rsidRDefault="003D4B76">
      <w:pPr>
        <w:rPr>
          <w:rFonts w:ascii="Times" w:hAnsi="Times"/>
        </w:rPr>
      </w:pPr>
    </w:p>
    <w:p w:rsidR="003D4B76" w:rsidRDefault="003D4B76">
      <w:pPr>
        <w:rPr>
          <w:rFonts w:ascii="Times" w:hAnsi="Times"/>
        </w:rPr>
      </w:pPr>
    </w:p>
    <w:p w:rsidR="003D4B76" w:rsidRDefault="003D4B76">
      <w:pPr>
        <w:rPr>
          <w:rFonts w:ascii="Times" w:hAnsi="Times"/>
        </w:rPr>
      </w:pPr>
    </w:p>
    <w:p w:rsidR="003D4B76" w:rsidRDefault="003D4B76">
      <w:pPr>
        <w:rPr>
          <w:rFonts w:ascii="Times" w:hAnsi="Times"/>
        </w:rPr>
      </w:pPr>
    </w:p>
    <w:p w:rsidR="003D4B76" w:rsidRDefault="003D4B76">
      <w:pPr>
        <w:rPr>
          <w:rFonts w:ascii="Times" w:hAnsi="Times"/>
        </w:rPr>
      </w:pPr>
    </w:p>
    <w:p w:rsidR="003D4B76" w:rsidRDefault="003D4B76">
      <w:pPr>
        <w:rPr>
          <w:rFonts w:ascii="Times" w:hAnsi="Times"/>
        </w:rPr>
      </w:pPr>
    </w:p>
    <w:p w:rsidR="003D4B76" w:rsidRDefault="003D4B76">
      <w:pPr>
        <w:rPr>
          <w:rFonts w:ascii="Times" w:hAnsi="Times"/>
          <w:b/>
          <w:bCs/>
          <w:sz w:val="28"/>
          <w:szCs w:val="28"/>
        </w:rPr>
      </w:pPr>
      <w:r w:rsidRPr="003D4B76">
        <w:rPr>
          <w:rFonts w:ascii="Times" w:hAnsi="Times"/>
          <w:b/>
          <w:bCs/>
          <w:sz w:val="28"/>
          <w:szCs w:val="28"/>
        </w:rPr>
        <w:t xml:space="preserve">Firma dei docenti del Consiglio della classe …………………………. </w:t>
      </w:r>
      <w:r>
        <w:rPr>
          <w:rFonts w:ascii="Times" w:hAnsi="Times"/>
          <w:b/>
          <w:bCs/>
          <w:sz w:val="28"/>
          <w:szCs w:val="28"/>
        </w:rPr>
        <w:t xml:space="preserve">Scrutinio finale </w:t>
      </w:r>
      <w:r w:rsidRPr="003D4B76">
        <w:rPr>
          <w:rFonts w:ascii="Times" w:hAnsi="Times"/>
          <w:b/>
          <w:bCs/>
          <w:sz w:val="28"/>
          <w:szCs w:val="28"/>
        </w:rPr>
        <w:t>del ………………</w:t>
      </w:r>
      <w:proofErr w:type="gramStart"/>
      <w:r w:rsidRPr="003D4B76">
        <w:rPr>
          <w:rFonts w:ascii="Times" w:hAnsi="Times"/>
          <w:b/>
          <w:bCs/>
          <w:sz w:val="28"/>
          <w:szCs w:val="28"/>
        </w:rPr>
        <w:t>…….</w:t>
      </w:r>
      <w:proofErr w:type="gramEnd"/>
      <w:r w:rsidRPr="003D4B76">
        <w:rPr>
          <w:rFonts w:ascii="Times" w:hAnsi="Times"/>
          <w:b/>
          <w:bCs/>
          <w:sz w:val="28"/>
          <w:szCs w:val="28"/>
        </w:rPr>
        <w:t>.</w:t>
      </w:r>
    </w:p>
    <w:p w:rsidR="002156EA" w:rsidRPr="003D4B76" w:rsidRDefault="002156EA">
      <w:pPr>
        <w:rPr>
          <w:rFonts w:ascii="Times" w:hAnsi="Times"/>
          <w:b/>
          <w:bCs/>
          <w:sz w:val="28"/>
          <w:szCs w:val="28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130"/>
        <w:gridCol w:w="5130"/>
        <w:gridCol w:w="5130"/>
      </w:tblGrid>
      <w:tr w:rsidR="003D4B76" w:rsidRPr="002156EA" w:rsidTr="003D4B76">
        <w:tc>
          <w:tcPr>
            <w:tcW w:w="5130" w:type="dxa"/>
          </w:tcPr>
          <w:p w:rsidR="003D4B76" w:rsidRPr="002156EA" w:rsidRDefault="002156EA">
            <w:pPr>
              <w:rPr>
                <w:rFonts w:ascii="Times" w:hAnsi="Times"/>
                <w:b/>
                <w:bCs/>
                <w:sz w:val="52"/>
                <w:szCs w:val="52"/>
              </w:rPr>
            </w:pPr>
            <w:r>
              <w:rPr>
                <w:rFonts w:ascii="Times" w:hAnsi="Times"/>
                <w:b/>
                <w:bCs/>
                <w:sz w:val="52"/>
                <w:szCs w:val="52"/>
              </w:rPr>
              <w:t>Docente</w:t>
            </w:r>
          </w:p>
        </w:tc>
        <w:tc>
          <w:tcPr>
            <w:tcW w:w="5130" w:type="dxa"/>
          </w:tcPr>
          <w:p w:rsidR="003D4B76" w:rsidRPr="002156EA" w:rsidRDefault="002156EA">
            <w:pPr>
              <w:rPr>
                <w:rFonts w:ascii="Times" w:hAnsi="Times"/>
                <w:b/>
                <w:bCs/>
                <w:sz w:val="52"/>
                <w:szCs w:val="52"/>
              </w:rPr>
            </w:pPr>
            <w:r>
              <w:rPr>
                <w:rFonts w:ascii="Times" w:hAnsi="Times"/>
                <w:b/>
                <w:bCs/>
                <w:sz w:val="52"/>
                <w:szCs w:val="52"/>
              </w:rPr>
              <w:t xml:space="preserve">Disciplina </w:t>
            </w:r>
          </w:p>
        </w:tc>
        <w:tc>
          <w:tcPr>
            <w:tcW w:w="5130" w:type="dxa"/>
          </w:tcPr>
          <w:p w:rsidR="003D4B76" w:rsidRPr="002156EA" w:rsidRDefault="002156EA">
            <w:pPr>
              <w:rPr>
                <w:rFonts w:ascii="Times" w:hAnsi="Times"/>
                <w:b/>
                <w:bCs/>
                <w:sz w:val="52"/>
                <w:szCs w:val="52"/>
              </w:rPr>
            </w:pPr>
            <w:r>
              <w:rPr>
                <w:rFonts w:ascii="Times" w:hAnsi="Times"/>
                <w:b/>
                <w:bCs/>
                <w:sz w:val="52"/>
                <w:szCs w:val="52"/>
              </w:rPr>
              <w:t xml:space="preserve">Firma </w:t>
            </w:r>
          </w:p>
        </w:tc>
      </w:tr>
      <w:tr w:rsidR="003D4B76" w:rsidRPr="002156EA" w:rsidTr="003D4B76">
        <w:tc>
          <w:tcPr>
            <w:tcW w:w="5130" w:type="dxa"/>
          </w:tcPr>
          <w:p w:rsidR="003D4B76" w:rsidRPr="002156EA" w:rsidRDefault="003D4B76">
            <w:pPr>
              <w:rPr>
                <w:rFonts w:ascii="Times" w:hAnsi="Times"/>
                <w:b/>
                <w:bCs/>
                <w:sz w:val="40"/>
                <w:szCs w:val="40"/>
              </w:rPr>
            </w:pPr>
          </w:p>
        </w:tc>
        <w:tc>
          <w:tcPr>
            <w:tcW w:w="5130" w:type="dxa"/>
          </w:tcPr>
          <w:p w:rsidR="003D4B76" w:rsidRPr="002156EA" w:rsidRDefault="003D4B76">
            <w:pPr>
              <w:rPr>
                <w:rFonts w:ascii="Times" w:hAnsi="Times"/>
                <w:b/>
                <w:bCs/>
                <w:sz w:val="40"/>
                <w:szCs w:val="40"/>
              </w:rPr>
            </w:pPr>
          </w:p>
        </w:tc>
        <w:tc>
          <w:tcPr>
            <w:tcW w:w="5130" w:type="dxa"/>
          </w:tcPr>
          <w:p w:rsidR="003D4B76" w:rsidRPr="002156EA" w:rsidRDefault="003D4B76">
            <w:pPr>
              <w:rPr>
                <w:rFonts w:ascii="Times" w:hAnsi="Times"/>
                <w:b/>
                <w:bCs/>
                <w:sz w:val="40"/>
                <w:szCs w:val="40"/>
              </w:rPr>
            </w:pPr>
          </w:p>
        </w:tc>
      </w:tr>
      <w:tr w:rsidR="002156EA" w:rsidRPr="002156EA" w:rsidTr="003D4B76">
        <w:tc>
          <w:tcPr>
            <w:tcW w:w="5130" w:type="dxa"/>
          </w:tcPr>
          <w:p w:rsidR="002156EA" w:rsidRPr="002156EA" w:rsidRDefault="002156EA">
            <w:pPr>
              <w:rPr>
                <w:rFonts w:ascii="Times" w:hAnsi="Times"/>
                <w:b/>
                <w:bCs/>
                <w:sz w:val="40"/>
                <w:szCs w:val="40"/>
              </w:rPr>
            </w:pPr>
          </w:p>
        </w:tc>
        <w:tc>
          <w:tcPr>
            <w:tcW w:w="5130" w:type="dxa"/>
          </w:tcPr>
          <w:p w:rsidR="002156EA" w:rsidRPr="002156EA" w:rsidRDefault="002156EA">
            <w:pPr>
              <w:rPr>
                <w:rFonts w:ascii="Times" w:hAnsi="Times"/>
                <w:b/>
                <w:bCs/>
                <w:sz w:val="40"/>
                <w:szCs w:val="40"/>
              </w:rPr>
            </w:pPr>
          </w:p>
        </w:tc>
        <w:tc>
          <w:tcPr>
            <w:tcW w:w="5130" w:type="dxa"/>
          </w:tcPr>
          <w:p w:rsidR="002156EA" w:rsidRPr="002156EA" w:rsidRDefault="002156EA">
            <w:pPr>
              <w:rPr>
                <w:rFonts w:ascii="Times" w:hAnsi="Times"/>
                <w:b/>
                <w:bCs/>
                <w:sz w:val="40"/>
                <w:szCs w:val="40"/>
              </w:rPr>
            </w:pPr>
          </w:p>
        </w:tc>
      </w:tr>
      <w:tr w:rsidR="002156EA" w:rsidRPr="002156EA" w:rsidTr="003D4B76">
        <w:tc>
          <w:tcPr>
            <w:tcW w:w="5130" w:type="dxa"/>
          </w:tcPr>
          <w:p w:rsidR="002156EA" w:rsidRPr="002156EA" w:rsidRDefault="002156EA">
            <w:pPr>
              <w:rPr>
                <w:rFonts w:ascii="Times" w:hAnsi="Times"/>
                <w:b/>
                <w:bCs/>
                <w:sz w:val="40"/>
                <w:szCs w:val="40"/>
              </w:rPr>
            </w:pPr>
          </w:p>
        </w:tc>
        <w:tc>
          <w:tcPr>
            <w:tcW w:w="5130" w:type="dxa"/>
          </w:tcPr>
          <w:p w:rsidR="002156EA" w:rsidRPr="002156EA" w:rsidRDefault="002156EA">
            <w:pPr>
              <w:rPr>
                <w:rFonts w:ascii="Times" w:hAnsi="Times"/>
                <w:b/>
                <w:bCs/>
                <w:sz w:val="40"/>
                <w:szCs w:val="40"/>
              </w:rPr>
            </w:pPr>
          </w:p>
        </w:tc>
        <w:tc>
          <w:tcPr>
            <w:tcW w:w="5130" w:type="dxa"/>
          </w:tcPr>
          <w:p w:rsidR="002156EA" w:rsidRPr="002156EA" w:rsidRDefault="002156EA">
            <w:pPr>
              <w:rPr>
                <w:rFonts w:ascii="Times" w:hAnsi="Times"/>
                <w:b/>
                <w:bCs/>
                <w:sz w:val="40"/>
                <w:szCs w:val="40"/>
              </w:rPr>
            </w:pPr>
          </w:p>
        </w:tc>
      </w:tr>
      <w:tr w:rsidR="003D4B76" w:rsidRPr="002156EA" w:rsidTr="003D4B76">
        <w:tc>
          <w:tcPr>
            <w:tcW w:w="5130" w:type="dxa"/>
          </w:tcPr>
          <w:p w:rsidR="003D4B76" w:rsidRPr="002156EA" w:rsidRDefault="003D4B76">
            <w:pPr>
              <w:rPr>
                <w:rFonts w:ascii="Times" w:hAnsi="Times"/>
                <w:b/>
                <w:bCs/>
                <w:sz w:val="40"/>
                <w:szCs w:val="40"/>
              </w:rPr>
            </w:pPr>
          </w:p>
        </w:tc>
        <w:tc>
          <w:tcPr>
            <w:tcW w:w="5130" w:type="dxa"/>
          </w:tcPr>
          <w:p w:rsidR="003D4B76" w:rsidRPr="002156EA" w:rsidRDefault="003D4B76">
            <w:pPr>
              <w:rPr>
                <w:rFonts w:ascii="Times" w:hAnsi="Times"/>
                <w:b/>
                <w:bCs/>
                <w:sz w:val="40"/>
                <w:szCs w:val="40"/>
              </w:rPr>
            </w:pPr>
          </w:p>
        </w:tc>
        <w:tc>
          <w:tcPr>
            <w:tcW w:w="5130" w:type="dxa"/>
          </w:tcPr>
          <w:p w:rsidR="003D4B76" w:rsidRPr="002156EA" w:rsidRDefault="003D4B76">
            <w:pPr>
              <w:rPr>
                <w:rFonts w:ascii="Times" w:hAnsi="Times"/>
                <w:b/>
                <w:bCs/>
                <w:sz w:val="40"/>
                <w:szCs w:val="40"/>
              </w:rPr>
            </w:pPr>
          </w:p>
        </w:tc>
      </w:tr>
      <w:tr w:rsidR="003D4B76" w:rsidRPr="002156EA" w:rsidTr="003D4B76">
        <w:tc>
          <w:tcPr>
            <w:tcW w:w="5130" w:type="dxa"/>
          </w:tcPr>
          <w:p w:rsidR="003D4B76" w:rsidRPr="002156EA" w:rsidRDefault="003D4B76">
            <w:pPr>
              <w:rPr>
                <w:rFonts w:ascii="Times" w:hAnsi="Times"/>
                <w:b/>
                <w:bCs/>
                <w:sz w:val="40"/>
                <w:szCs w:val="40"/>
              </w:rPr>
            </w:pPr>
          </w:p>
        </w:tc>
        <w:tc>
          <w:tcPr>
            <w:tcW w:w="5130" w:type="dxa"/>
          </w:tcPr>
          <w:p w:rsidR="003D4B76" w:rsidRPr="002156EA" w:rsidRDefault="003D4B76">
            <w:pPr>
              <w:rPr>
                <w:rFonts w:ascii="Times" w:hAnsi="Times"/>
                <w:b/>
                <w:bCs/>
                <w:sz w:val="40"/>
                <w:szCs w:val="40"/>
              </w:rPr>
            </w:pPr>
          </w:p>
        </w:tc>
        <w:tc>
          <w:tcPr>
            <w:tcW w:w="5130" w:type="dxa"/>
          </w:tcPr>
          <w:p w:rsidR="003D4B76" w:rsidRPr="002156EA" w:rsidRDefault="003D4B76">
            <w:pPr>
              <w:rPr>
                <w:rFonts w:ascii="Times" w:hAnsi="Times"/>
                <w:b/>
                <w:bCs/>
                <w:sz w:val="40"/>
                <w:szCs w:val="40"/>
              </w:rPr>
            </w:pPr>
          </w:p>
        </w:tc>
      </w:tr>
      <w:tr w:rsidR="003D4B76" w:rsidRPr="002156EA" w:rsidTr="003D4B76">
        <w:tc>
          <w:tcPr>
            <w:tcW w:w="5130" w:type="dxa"/>
          </w:tcPr>
          <w:p w:rsidR="003D4B76" w:rsidRPr="002156EA" w:rsidRDefault="003D4B76">
            <w:pPr>
              <w:rPr>
                <w:rFonts w:ascii="Times" w:hAnsi="Times"/>
                <w:b/>
                <w:bCs/>
                <w:sz w:val="40"/>
                <w:szCs w:val="40"/>
              </w:rPr>
            </w:pPr>
          </w:p>
        </w:tc>
        <w:tc>
          <w:tcPr>
            <w:tcW w:w="5130" w:type="dxa"/>
          </w:tcPr>
          <w:p w:rsidR="003D4B76" w:rsidRPr="002156EA" w:rsidRDefault="003D4B76">
            <w:pPr>
              <w:rPr>
                <w:rFonts w:ascii="Times" w:hAnsi="Times"/>
                <w:b/>
                <w:bCs/>
                <w:sz w:val="40"/>
                <w:szCs w:val="40"/>
              </w:rPr>
            </w:pPr>
          </w:p>
        </w:tc>
        <w:tc>
          <w:tcPr>
            <w:tcW w:w="5130" w:type="dxa"/>
          </w:tcPr>
          <w:p w:rsidR="003D4B76" w:rsidRPr="002156EA" w:rsidRDefault="003D4B76">
            <w:pPr>
              <w:rPr>
                <w:rFonts w:ascii="Times" w:hAnsi="Times"/>
                <w:b/>
                <w:bCs/>
                <w:sz w:val="40"/>
                <w:szCs w:val="40"/>
              </w:rPr>
            </w:pPr>
          </w:p>
        </w:tc>
      </w:tr>
      <w:tr w:rsidR="003D4B76" w:rsidRPr="002156EA" w:rsidTr="003D4B76">
        <w:tc>
          <w:tcPr>
            <w:tcW w:w="5130" w:type="dxa"/>
          </w:tcPr>
          <w:p w:rsidR="003D4B76" w:rsidRPr="002156EA" w:rsidRDefault="003D4B76">
            <w:pPr>
              <w:rPr>
                <w:rFonts w:ascii="Times" w:hAnsi="Times"/>
                <w:b/>
                <w:bCs/>
                <w:sz w:val="40"/>
                <w:szCs w:val="40"/>
              </w:rPr>
            </w:pPr>
          </w:p>
        </w:tc>
        <w:tc>
          <w:tcPr>
            <w:tcW w:w="5130" w:type="dxa"/>
          </w:tcPr>
          <w:p w:rsidR="003D4B76" w:rsidRPr="002156EA" w:rsidRDefault="003D4B76">
            <w:pPr>
              <w:rPr>
                <w:rFonts w:ascii="Times" w:hAnsi="Times"/>
                <w:b/>
                <w:bCs/>
                <w:sz w:val="40"/>
                <w:szCs w:val="40"/>
              </w:rPr>
            </w:pPr>
          </w:p>
        </w:tc>
        <w:tc>
          <w:tcPr>
            <w:tcW w:w="5130" w:type="dxa"/>
          </w:tcPr>
          <w:p w:rsidR="003D4B76" w:rsidRPr="002156EA" w:rsidRDefault="003D4B76">
            <w:pPr>
              <w:rPr>
                <w:rFonts w:ascii="Times" w:hAnsi="Times"/>
                <w:b/>
                <w:bCs/>
                <w:sz w:val="40"/>
                <w:szCs w:val="40"/>
              </w:rPr>
            </w:pPr>
          </w:p>
        </w:tc>
      </w:tr>
      <w:tr w:rsidR="003D4B76" w:rsidRPr="002156EA" w:rsidTr="003D4B76">
        <w:tc>
          <w:tcPr>
            <w:tcW w:w="5130" w:type="dxa"/>
          </w:tcPr>
          <w:p w:rsidR="003D4B76" w:rsidRPr="002156EA" w:rsidRDefault="003D4B76">
            <w:pPr>
              <w:rPr>
                <w:rFonts w:ascii="Times" w:hAnsi="Times"/>
                <w:b/>
                <w:bCs/>
                <w:sz w:val="40"/>
                <w:szCs w:val="40"/>
              </w:rPr>
            </w:pPr>
          </w:p>
        </w:tc>
        <w:tc>
          <w:tcPr>
            <w:tcW w:w="5130" w:type="dxa"/>
          </w:tcPr>
          <w:p w:rsidR="003D4B76" w:rsidRPr="002156EA" w:rsidRDefault="003D4B76">
            <w:pPr>
              <w:rPr>
                <w:rFonts w:ascii="Times" w:hAnsi="Times"/>
                <w:b/>
                <w:bCs/>
                <w:sz w:val="40"/>
                <w:szCs w:val="40"/>
              </w:rPr>
            </w:pPr>
          </w:p>
        </w:tc>
        <w:tc>
          <w:tcPr>
            <w:tcW w:w="5130" w:type="dxa"/>
          </w:tcPr>
          <w:p w:rsidR="003D4B76" w:rsidRPr="002156EA" w:rsidRDefault="003D4B76">
            <w:pPr>
              <w:rPr>
                <w:rFonts w:ascii="Times" w:hAnsi="Times"/>
                <w:b/>
                <w:bCs/>
                <w:sz w:val="40"/>
                <w:szCs w:val="40"/>
              </w:rPr>
            </w:pPr>
          </w:p>
        </w:tc>
      </w:tr>
      <w:tr w:rsidR="003D4B76" w:rsidRPr="002156EA" w:rsidTr="003D4B76">
        <w:tc>
          <w:tcPr>
            <w:tcW w:w="5130" w:type="dxa"/>
          </w:tcPr>
          <w:p w:rsidR="003D4B76" w:rsidRPr="002156EA" w:rsidRDefault="003D4B76">
            <w:pPr>
              <w:rPr>
                <w:rFonts w:ascii="Times" w:hAnsi="Times"/>
                <w:b/>
                <w:bCs/>
                <w:sz w:val="40"/>
                <w:szCs w:val="40"/>
              </w:rPr>
            </w:pPr>
          </w:p>
        </w:tc>
        <w:tc>
          <w:tcPr>
            <w:tcW w:w="5130" w:type="dxa"/>
          </w:tcPr>
          <w:p w:rsidR="003D4B76" w:rsidRPr="002156EA" w:rsidRDefault="003D4B76">
            <w:pPr>
              <w:rPr>
                <w:rFonts w:ascii="Times" w:hAnsi="Times"/>
                <w:b/>
                <w:bCs/>
                <w:sz w:val="40"/>
                <w:szCs w:val="40"/>
              </w:rPr>
            </w:pPr>
          </w:p>
        </w:tc>
        <w:tc>
          <w:tcPr>
            <w:tcW w:w="5130" w:type="dxa"/>
          </w:tcPr>
          <w:p w:rsidR="003D4B76" w:rsidRPr="002156EA" w:rsidRDefault="003D4B76">
            <w:pPr>
              <w:rPr>
                <w:rFonts w:ascii="Times" w:hAnsi="Times"/>
                <w:b/>
                <w:bCs/>
                <w:sz w:val="40"/>
                <w:szCs w:val="40"/>
              </w:rPr>
            </w:pPr>
          </w:p>
        </w:tc>
      </w:tr>
      <w:tr w:rsidR="002156EA" w:rsidRPr="002156EA" w:rsidTr="003D4B76">
        <w:tc>
          <w:tcPr>
            <w:tcW w:w="5130" w:type="dxa"/>
          </w:tcPr>
          <w:p w:rsidR="002156EA" w:rsidRPr="002156EA" w:rsidRDefault="002156EA">
            <w:pPr>
              <w:rPr>
                <w:rFonts w:ascii="Times" w:hAnsi="Times"/>
                <w:b/>
                <w:bCs/>
                <w:sz w:val="40"/>
                <w:szCs w:val="40"/>
              </w:rPr>
            </w:pPr>
          </w:p>
        </w:tc>
        <w:tc>
          <w:tcPr>
            <w:tcW w:w="5130" w:type="dxa"/>
          </w:tcPr>
          <w:p w:rsidR="002156EA" w:rsidRPr="002156EA" w:rsidRDefault="002156EA">
            <w:pPr>
              <w:rPr>
                <w:rFonts w:ascii="Times" w:hAnsi="Times"/>
                <w:b/>
                <w:bCs/>
                <w:sz w:val="40"/>
                <w:szCs w:val="40"/>
              </w:rPr>
            </w:pPr>
          </w:p>
        </w:tc>
        <w:tc>
          <w:tcPr>
            <w:tcW w:w="5130" w:type="dxa"/>
          </w:tcPr>
          <w:p w:rsidR="002156EA" w:rsidRPr="002156EA" w:rsidRDefault="002156EA">
            <w:pPr>
              <w:rPr>
                <w:rFonts w:ascii="Times" w:hAnsi="Times"/>
                <w:b/>
                <w:bCs/>
                <w:sz w:val="40"/>
                <w:szCs w:val="40"/>
              </w:rPr>
            </w:pPr>
          </w:p>
        </w:tc>
      </w:tr>
      <w:tr w:rsidR="002156EA" w:rsidRPr="002156EA" w:rsidTr="003D4B76">
        <w:tc>
          <w:tcPr>
            <w:tcW w:w="5130" w:type="dxa"/>
          </w:tcPr>
          <w:p w:rsidR="002156EA" w:rsidRPr="002156EA" w:rsidRDefault="002156EA">
            <w:pPr>
              <w:rPr>
                <w:rFonts w:ascii="Times" w:hAnsi="Times"/>
                <w:b/>
                <w:bCs/>
                <w:sz w:val="40"/>
                <w:szCs w:val="40"/>
              </w:rPr>
            </w:pPr>
          </w:p>
        </w:tc>
        <w:tc>
          <w:tcPr>
            <w:tcW w:w="5130" w:type="dxa"/>
          </w:tcPr>
          <w:p w:rsidR="002156EA" w:rsidRPr="002156EA" w:rsidRDefault="002156EA">
            <w:pPr>
              <w:rPr>
                <w:rFonts w:ascii="Times" w:hAnsi="Times"/>
                <w:b/>
                <w:bCs/>
                <w:sz w:val="40"/>
                <w:szCs w:val="40"/>
              </w:rPr>
            </w:pPr>
          </w:p>
        </w:tc>
        <w:tc>
          <w:tcPr>
            <w:tcW w:w="5130" w:type="dxa"/>
          </w:tcPr>
          <w:p w:rsidR="002156EA" w:rsidRPr="002156EA" w:rsidRDefault="002156EA">
            <w:pPr>
              <w:rPr>
                <w:rFonts w:ascii="Times" w:hAnsi="Times"/>
                <w:b/>
                <w:bCs/>
                <w:sz w:val="40"/>
                <w:szCs w:val="40"/>
              </w:rPr>
            </w:pPr>
          </w:p>
        </w:tc>
      </w:tr>
      <w:tr w:rsidR="002156EA" w:rsidRPr="002156EA" w:rsidTr="003D4B76">
        <w:tc>
          <w:tcPr>
            <w:tcW w:w="5130" w:type="dxa"/>
          </w:tcPr>
          <w:p w:rsidR="002156EA" w:rsidRPr="002156EA" w:rsidRDefault="002156EA">
            <w:pPr>
              <w:rPr>
                <w:rFonts w:ascii="Times" w:hAnsi="Times"/>
                <w:b/>
                <w:bCs/>
                <w:sz w:val="40"/>
                <w:szCs w:val="40"/>
              </w:rPr>
            </w:pPr>
          </w:p>
        </w:tc>
        <w:tc>
          <w:tcPr>
            <w:tcW w:w="5130" w:type="dxa"/>
          </w:tcPr>
          <w:p w:rsidR="002156EA" w:rsidRPr="002156EA" w:rsidRDefault="002156EA">
            <w:pPr>
              <w:rPr>
                <w:rFonts w:ascii="Times" w:hAnsi="Times"/>
                <w:b/>
                <w:bCs/>
                <w:sz w:val="40"/>
                <w:szCs w:val="40"/>
              </w:rPr>
            </w:pPr>
          </w:p>
        </w:tc>
        <w:tc>
          <w:tcPr>
            <w:tcW w:w="5130" w:type="dxa"/>
          </w:tcPr>
          <w:p w:rsidR="002156EA" w:rsidRPr="002156EA" w:rsidRDefault="002156EA">
            <w:pPr>
              <w:rPr>
                <w:rFonts w:ascii="Times" w:hAnsi="Times"/>
                <w:b/>
                <w:bCs/>
                <w:sz w:val="40"/>
                <w:szCs w:val="40"/>
              </w:rPr>
            </w:pPr>
          </w:p>
        </w:tc>
      </w:tr>
    </w:tbl>
    <w:p w:rsidR="003D4B76" w:rsidRPr="002156EA" w:rsidRDefault="003D4B76">
      <w:pPr>
        <w:rPr>
          <w:rFonts w:ascii="Times" w:hAnsi="Times"/>
          <w:b/>
          <w:bCs/>
          <w:sz w:val="52"/>
          <w:szCs w:val="52"/>
        </w:rPr>
      </w:pPr>
    </w:p>
    <w:p w:rsidR="003D4B76" w:rsidRPr="006C1DE6" w:rsidRDefault="003D4B76">
      <w:pPr>
        <w:rPr>
          <w:rFonts w:ascii="Times" w:hAnsi="Times"/>
        </w:rPr>
      </w:pPr>
    </w:p>
    <w:sectPr w:rsidR="003D4B76" w:rsidRPr="006C1DE6" w:rsidSect="004B1A68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Apple LiGothic Medium">
    <w:panose1 w:val="00000000000000000000"/>
    <w:charset w:val="88"/>
    <w:family w:val="auto"/>
    <w:pitch w:val="variable"/>
    <w:sig w:usb0="800000E3" w:usb1="38C97878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2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DE6"/>
    <w:rsid w:val="000277AD"/>
    <w:rsid w:val="002156EA"/>
    <w:rsid w:val="00256176"/>
    <w:rsid w:val="003B567E"/>
    <w:rsid w:val="003D4B76"/>
    <w:rsid w:val="00432EAA"/>
    <w:rsid w:val="004B1A68"/>
    <w:rsid w:val="006C1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D1215"/>
  <w15:chartTrackingRefBased/>
  <w15:docId w15:val="{9F5FFAF2-975A-EE43-9BA6-0B855ED9D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">
    <w:name w:val="Corpo"/>
    <w:rsid w:val="006C1DE6"/>
    <w:rPr>
      <w:rFonts w:ascii="Helvetica" w:eastAsia="Arial Unicode MS" w:hAnsi="Helvetica" w:cs="Arial Unicode MS"/>
      <w:color w:val="000000"/>
      <w:sz w:val="22"/>
      <w:szCs w:val="22"/>
      <w:lang w:eastAsia="it-IT"/>
    </w:rPr>
  </w:style>
  <w:style w:type="table" w:styleId="Grigliatabella">
    <w:name w:val="Table Grid"/>
    <w:basedOn w:val="Tabellanormale"/>
    <w:uiPriority w:val="39"/>
    <w:rsid w:val="004B1A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Rosaura Orlando</dc:creator>
  <cp:keywords/>
  <dc:description/>
  <cp:lastModifiedBy>Rosaura Orlando</cp:lastModifiedBy>
  <cp:revision>3</cp:revision>
  <dcterms:created xsi:type="dcterms:W3CDTF">2020-06-02T16:36:00Z</dcterms:created>
  <dcterms:modified xsi:type="dcterms:W3CDTF">2020-06-02T17:16:00Z</dcterms:modified>
</cp:coreProperties>
</file>